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Dear Jehovah's Witness</w:t>
      </w:r>
      <w:r w:rsidR="00965BEE">
        <w:rPr>
          <w:rFonts w:ascii="Arial" w:hAnsi="Arial" w:cs="Arial"/>
          <w:sz w:val="22"/>
          <w:szCs w:val="22"/>
          <w:lang w:bidi="ar-SA"/>
        </w:rPr>
        <w:t xml:space="preserve"> friend</w:t>
      </w:r>
      <w:r>
        <w:rPr>
          <w:rFonts w:ascii="Arial" w:hAnsi="Arial" w:cs="Arial"/>
          <w:sz w:val="22"/>
          <w:szCs w:val="22"/>
          <w:lang w:bidi="ar-SA"/>
        </w:rPr>
        <w:t>,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D94278" w:rsidRPr="00756F3E" w:rsidRDefault="00D94278" w:rsidP="00D9427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bidi="ar-SA"/>
        </w:rPr>
      </w:pPr>
      <w:r w:rsidRPr="00756F3E">
        <w:rPr>
          <w:rFonts w:ascii="Arial" w:hAnsi="Arial" w:cs="Arial"/>
          <w:b/>
          <w:sz w:val="22"/>
          <w:szCs w:val="22"/>
          <w:lang w:bidi="ar-SA"/>
        </w:rPr>
        <w:t>As you go door to door in this neighborhood and share your literature, please take a moment to</w:t>
      </w:r>
      <w:r w:rsidR="00756F3E">
        <w:rPr>
          <w:rFonts w:ascii="Arial" w:hAnsi="Arial" w:cs="Arial"/>
          <w:b/>
          <w:sz w:val="22"/>
          <w:szCs w:val="22"/>
          <w:lang w:bidi="ar-SA"/>
        </w:rPr>
        <w:t xml:space="preserve"> </w:t>
      </w:r>
      <w:r w:rsidRPr="00756F3E">
        <w:rPr>
          <w:rFonts w:ascii="Arial" w:hAnsi="Arial" w:cs="Arial"/>
          <w:b/>
          <w:sz w:val="22"/>
          <w:szCs w:val="22"/>
          <w:lang w:bidi="ar-SA"/>
        </w:rPr>
        <w:t>consider a few important matters...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As a Jehovah's Witness you claim that the Watchtower Bible </w:t>
      </w:r>
      <w:r w:rsidR="00756F3E">
        <w:rPr>
          <w:rFonts w:ascii="Arial" w:hAnsi="Arial" w:cs="Arial"/>
          <w:sz w:val="22"/>
          <w:szCs w:val="22"/>
          <w:lang w:bidi="ar-SA"/>
        </w:rPr>
        <w:t>a</w:t>
      </w:r>
      <w:r>
        <w:rPr>
          <w:rFonts w:ascii="Arial" w:hAnsi="Arial" w:cs="Arial"/>
          <w:sz w:val="22"/>
          <w:szCs w:val="22"/>
          <w:lang w:bidi="ar-SA"/>
        </w:rPr>
        <w:t>nd Tract Society, which began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with the teachings of Charles Taze Russel</w:t>
      </w:r>
      <w:r w:rsidR="00965BEE">
        <w:rPr>
          <w:rFonts w:ascii="Arial" w:hAnsi="Arial" w:cs="Arial"/>
          <w:sz w:val="22"/>
          <w:szCs w:val="22"/>
          <w:lang w:bidi="ar-SA"/>
        </w:rPr>
        <w:t>l</w:t>
      </w:r>
      <w:r>
        <w:rPr>
          <w:rFonts w:ascii="Arial" w:hAnsi="Arial" w:cs="Arial"/>
          <w:sz w:val="22"/>
          <w:szCs w:val="22"/>
          <w:lang w:bidi="ar-SA"/>
        </w:rPr>
        <w:t>, is the only organization that teaches the correct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interpretation of the Bible. Given the fact that the Bible repeatedly warns about false teachers, is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it not reasonable to question whether or not Charles Taze Russel</w:t>
      </w:r>
      <w:r w:rsidR="00965BEE">
        <w:rPr>
          <w:rFonts w:ascii="Arial" w:hAnsi="Arial" w:cs="Arial"/>
          <w:sz w:val="22"/>
          <w:szCs w:val="22"/>
          <w:lang w:bidi="ar-SA"/>
        </w:rPr>
        <w:t>l</w:t>
      </w:r>
      <w:r>
        <w:rPr>
          <w:rFonts w:ascii="Arial" w:hAnsi="Arial" w:cs="Arial"/>
          <w:sz w:val="22"/>
          <w:szCs w:val="22"/>
          <w:lang w:bidi="ar-SA"/>
        </w:rPr>
        <w:t xml:space="preserve"> was a false teacher? In Acts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20:30-31 the apostle Paul warned, "from among yourselves men will rise up [</w:t>
      </w:r>
      <w:r>
        <w:rPr>
          <w:rFonts w:ascii="Arial" w:hAnsi="Arial" w:cs="Arial"/>
          <w:i/>
          <w:iCs/>
          <w:sz w:val="22"/>
          <w:szCs w:val="22"/>
          <w:lang w:bidi="ar-SA"/>
        </w:rPr>
        <w:t>Russel</w:t>
      </w:r>
      <w:r w:rsidR="00965BEE">
        <w:rPr>
          <w:rFonts w:ascii="Arial" w:hAnsi="Arial" w:cs="Arial"/>
          <w:i/>
          <w:iCs/>
          <w:sz w:val="22"/>
          <w:szCs w:val="22"/>
          <w:lang w:bidi="ar-SA"/>
        </w:rPr>
        <w:t>l</w:t>
      </w:r>
      <w:r>
        <w:rPr>
          <w:rFonts w:ascii="Arial" w:hAnsi="Arial" w:cs="Arial"/>
          <w:i/>
          <w:iCs/>
          <w:sz w:val="22"/>
          <w:szCs w:val="22"/>
          <w:lang w:bidi="ar-SA"/>
        </w:rPr>
        <w:t xml:space="preserve"> started with</w:t>
      </w:r>
      <w:r w:rsidR="00965BEE">
        <w:rPr>
          <w:rFonts w:ascii="Arial" w:hAnsi="Arial" w:cs="Arial"/>
          <w:i/>
          <w:iCs/>
          <w:sz w:val="22"/>
          <w:szCs w:val="22"/>
          <w:lang w:bidi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bidi="ar-SA"/>
        </w:rPr>
        <w:t>a simple Bible Study</w:t>
      </w:r>
      <w:r>
        <w:rPr>
          <w:rFonts w:ascii="Arial" w:hAnsi="Arial" w:cs="Arial"/>
          <w:sz w:val="22"/>
          <w:szCs w:val="22"/>
          <w:lang w:bidi="ar-SA"/>
        </w:rPr>
        <w:t>], speaking perverse things [</w:t>
      </w:r>
      <w:r>
        <w:rPr>
          <w:rFonts w:ascii="Arial" w:hAnsi="Arial" w:cs="Arial"/>
          <w:i/>
          <w:iCs/>
          <w:sz w:val="22"/>
          <w:szCs w:val="22"/>
          <w:lang w:bidi="ar-SA"/>
        </w:rPr>
        <w:t>then he started teaching that core truths of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i/>
          <w:iCs/>
          <w:sz w:val="22"/>
          <w:szCs w:val="22"/>
          <w:lang w:bidi="ar-SA"/>
        </w:rPr>
        <w:t>Christianity, such as the deity of Christ, were false</w:t>
      </w:r>
      <w:r>
        <w:rPr>
          <w:rFonts w:ascii="Arial" w:hAnsi="Arial" w:cs="Arial"/>
          <w:sz w:val="22"/>
          <w:szCs w:val="22"/>
          <w:lang w:bidi="ar-SA"/>
        </w:rPr>
        <w:t>], to draw away the disciples after themselves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[</w:t>
      </w:r>
      <w:r>
        <w:rPr>
          <w:rFonts w:ascii="Arial" w:hAnsi="Arial" w:cs="Arial"/>
          <w:i/>
          <w:iCs/>
          <w:sz w:val="22"/>
          <w:szCs w:val="22"/>
          <w:lang w:bidi="ar-SA"/>
        </w:rPr>
        <w:t>he eventually claimed that the Bible could only be understood according to his interpretations</w:t>
      </w:r>
      <w:r>
        <w:rPr>
          <w:rFonts w:ascii="Arial" w:hAnsi="Arial" w:cs="Arial"/>
          <w:sz w:val="22"/>
          <w:szCs w:val="22"/>
          <w:lang w:bidi="ar-SA"/>
        </w:rPr>
        <w:t>].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Therefore watch, and remember that for three years I did not cease to warn everyone night and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day with tears." The apostle Paul didn't even put himself above his warnings about false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teachers – "but even if we or an angel from heaven preach any other gospel than what we have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preached..." (Galatians 1:8) In the preceding verses Paul writes, "I marvel that you are turning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away so soon from Him who called you in the grace of Christ, to a different gospel, which is not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another; but there are some who trouble you and want to pervert the gospel of Christ."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(Galatians 1:6-7)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What is the gospel? Do we have to earn our salvation by our good works or is salvation a free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gift? Russel</w:t>
      </w:r>
      <w:r w:rsidR="00965BEE">
        <w:rPr>
          <w:rFonts w:ascii="Arial" w:hAnsi="Arial" w:cs="Arial"/>
          <w:sz w:val="22"/>
          <w:szCs w:val="22"/>
          <w:lang w:bidi="ar-SA"/>
        </w:rPr>
        <w:t>l</w:t>
      </w:r>
      <w:r>
        <w:rPr>
          <w:rFonts w:ascii="Arial" w:hAnsi="Arial" w:cs="Arial"/>
          <w:sz w:val="22"/>
          <w:szCs w:val="22"/>
          <w:lang w:bidi="ar-SA"/>
        </w:rPr>
        <w:t xml:space="preserve"> taught that we have to earn our salvation by our good works, and only 144,000 will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be good enough to merit a place in heaven while everyone else who is saved will spend eternity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on a new earth. Is this "a different gospel" that the apostle Paul warned about?</w:t>
      </w:r>
      <w:r w:rsidR="005D4CA2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The Bible clearly teaches that the law was not given so that we could follow it in order to perfect</w:t>
      </w:r>
      <w:r w:rsidR="005D4CA2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ourselves and become good enough to be worthy of eternal life; but rather "the law was our</w:t>
      </w:r>
      <w:r w:rsidR="005D4CA2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tutor to bring us to Christ, that we might be justified by faith." (Galatians 3:24) Quite the contrary</w:t>
      </w:r>
      <w:r w:rsidR="005D4CA2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of serving to make us worthy before God, the law was given "that every mouth may be stopped</w:t>
      </w:r>
      <w:r w:rsidR="005D4CA2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and all the world may become guilty before God." (Romans 3:19) The only way for us to be</w:t>
      </w:r>
      <w:r w:rsidR="005D4CA2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worthy to go to heaven is for the righteousness of Jesus Christ to be "credited" to our account!</w:t>
      </w:r>
      <w:r w:rsidR="005D4CA2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(Romans 4:3-8;4:23-24)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Romans 3:20-24: "Therefore by the deeds of the law no flesh will be justified in His sight, for by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the law is the knowledge of sin. But now the righteousness of God apart from the law is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revealed...through faith in Jesus Christ, to all and on all who believe. For there is no difference;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for all have sinned and fall short of the glory of God, being justified freely by His grace through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the redemption that is in Christ Jesus."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The word gospel literally means "good news." Right now as you're reading this there is good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news for you! When you trust in Christ's payment on the cross for your sins you are "justified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freely by His grace through the redemption that is in Christ Jesus!" (Romans 3:20) Salvation is a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free gift! (Romans 5:16) The result of this free gift is that we are freed up to serve God out of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love and gratitude for what He has done for us rather than serving out of fear that we might not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be good enough to merit salvation. (1 John 4:19)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FF381A" w:rsidRDefault="00FF381A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FF381A" w:rsidRDefault="00FF381A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FF381A" w:rsidRDefault="00FF381A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FF381A" w:rsidRDefault="00FF381A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FF381A" w:rsidRDefault="00FF381A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lastRenderedPageBreak/>
        <w:t>Not only does the Bible warn about "a different gospel", it also warns about "another Jesus" (2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Corinthians 11:4). Was Russel</w:t>
      </w:r>
      <w:r w:rsidR="005D4CA2">
        <w:rPr>
          <w:rFonts w:ascii="Arial" w:hAnsi="Arial" w:cs="Arial"/>
          <w:sz w:val="22"/>
          <w:szCs w:val="22"/>
          <w:lang w:bidi="ar-SA"/>
        </w:rPr>
        <w:t>l</w:t>
      </w:r>
      <w:r>
        <w:rPr>
          <w:rFonts w:ascii="Arial" w:hAnsi="Arial" w:cs="Arial"/>
          <w:sz w:val="22"/>
          <w:szCs w:val="22"/>
          <w:lang w:bidi="ar-SA"/>
        </w:rPr>
        <w:t xml:space="preserve"> correct about Jesus being Michael the Archangel rather than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God or was his version of Jesus simply "another Jesus"? By teaching that Jesus Christ is not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God, Russel</w:t>
      </w:r>
      <w:r w:rsidR="005D4CA2">
        <w:rPr>
          <w:rFonts w:ascii="Arial" w:hAnsi="Arial" w:cs="Arial"/>
          <w:sz w:val="22"/>
          <w:szCs w:val="22"/>
          <w:lang w:bidi="ar-SA"/>
        </w:rPr>
        <w:t>l</w:t>
      </w:r>
      <w:r>
        <w:rPr>
          <w:rFonts w:ascii="Arial" w:hAnsi="Arial" w:cs="Arial"/>
          <w:sz w:val="22"/>
          <w:szCs w:val="22"/>
          <w:lang w:bidi="ar-SA"/>
        </w:rPr>
        <w:t xml:space="preserve"> undermined the free gift of salvation because only God could bear the sins of the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world and make it possible for His righteousness to be "credited" (Romans 4:3-8;4:23-24) to our</w:t>
      </w:r>
    </w:p>
    <w:p w:rsidR="00FF381A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account. Fortunately the Bible contains ample evidence that Jesus truly is God. </w:t>
      </w:r>
    </w:p>
    <w:p w:rsidR="00FF381A" w:rsidRDefault="00FF381A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F147B1">
        <w:rPr>
          <w:rFonts w:ascii="Arial" w:hAnsi="Arial" w:cs="Arial"/>
          <w:b/>
          <w:sz w:val="22"/>
          <w:szCs w:val="22"/>
          <w:u w:val="single"/>
          <w:lang w:bidi="ar-SA"/>
        </w:rPr>
        <w:t>The following is</w:t>
      </w:r>
      <w:r w:rsidR="00FF381A" w:rsidRPr="00F147B1">
        <w:rPr>
          <w:rFonts w:ascii="Arial" w:hAnsi="Arial" w:cs="Arial"/>
          <w:b/>
          <w:sz w:val="22"/>
          <w:szCs w:val="22"/>
          <w:u w:val="single"/>
          <w:lang w:bidi="ar-SA"/>
        </w:rPr>
        <w:t xml:space="preserve"> </w:t>
      </w:r>
      <w:r w:rsidRPr="00F147B1">
        <w:rPr>
          <w:rFonts w:ascii="Arial" w:hAnsi="Arial" w:cs="Arial"/>
          <w:b/>
          <w:sz w:val="22"/>
          <w:szCs w:val="22"/>
          <w:u w:val="single"/>
          <w:lang w:bidi="ar-SA"/>
        </w:rPr>
        <w:t>a partial list of Scriptural evidence for the deity of Jesus Christ</w:t>
      </w:r>
      <w:r>
        <w:rPr>
          <w:rFonts w:ascii="Arial" w:hAnsi="Arial" w:cs="Arial"/>
          <w:sz w:val="22"/>
          <w:szCs w:val="22"/>
          <w:lang w:bidi="ar-SA"/>
        </w:rPr>
        <w:t>:</w:t>
      </w:r>
    </w:p>
    <w:p w:rsidR="00FF381A" w:rsidRDefault="00FF381A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1. The triune nature of God is first hinted at in Genesis where God uses a plural pronoun to refer to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Himself: "Let Us make man in Our image, according to Our likeness... So God created man in His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own image..." (Genesis 1:26-27)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2. God the Father refers to Jesus Christ His Son as "God". (Hebrews 1:8)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3. Jesus Christ is the "Immanuel" which means "God with us". (Matthew 1:20-23)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4. Colossians 2:9 states that in Christ "dwells all the fullness of the godhead bodily." Jesus said, "He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who has seen Me has seen the Father" (John 14:9); and Hebrews 1:3 states that Jesus is the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"express image of His person".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5. The Jews accused Jesus Christ of blasphemy because He claimed to be God. Under Mosaic Law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blasphemy was punishable by death (Leviticus 24:16), and therefore the Jews sought to kill Him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(Mark 14:61-64; Matthew 9:3-6).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6. </w:t>
      </w:r>
      <w:r>
        <w:rPr>
          <w:rFonts w:ascii="Arial" w:hAnsi="Arial" w:cs="Arial"/>
          <w:i/>
          <w:iCs/>
          <w:sz w:val="20"/>
          <w:szCs w:val="20"/>
          <w:lang w:bidi="ar-SA"/>
        </w:rPr>
        <w:t xml:space="preserve">I AM </w:t>
      </w:r>
      <w:r>
        <w:rPr>
          <w:rFonts w:ascii="Arial" w:hAnsi="Arial" w:cs="Arial"/>
          <w:sz w:val="20"/>
          <w:szCs w:val="20"/>
          <w:lang w:bidi="ar-SA"/>
        </w:rPr>
        <w:t>is the self-disclosed name of God (Exodus 3:14), which means that He is the self-existent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One,</w:t>
      </w:r>
      <w:r w:rsidR="00F147B1"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>unlike all of creation that is sustained by Him (Colossians 1:17). Jesus inferred that He is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the </w:t>
      </w:r>
      <w:r>
        <w:rPr>
          <w:rFonts w:ascii="Arial" w:hAnsi="Arial" w:cs="Arial"/>
          <w:i/>
          <w:iCs/>
          <w:sz w:val="20"/>
          <w:szCs w:val="20"/>
          <w:lang w:bidi="ar-SA"/>
        </w:rPr>
        <w:t>I AM</w:t>
      </w:r>
      <w:r>
        <w:rPr>
          <w:rFonts w:ascii="Arial" w:hAnsi="Arial" w:cs="Arial"/>
          <w:sz w:val="20"/>
          <w:szCs w:val="20"/>
          <w:lang w:bidi="ar-SA"/>
        </w:rPr>
        <w:t>, when He said, "Most assuredly, I say to you, before Abraham was, I AM." (John 8:58)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7. The Holy Spirit is the "Spirit of God" and the "Spirit of Christ". (Romans 8:9-10;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Ephesians 3:16-17; Philippians 4:13; Galatians 2:20; 1 Corinthians 6:19)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8. Only God is holy. Jesus Christ is holy, therefore proving His deity. (Revelation 15:3-4; 3:7;</w:t>
      </w:r>
      <w:r w:rsidR="006D637B"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>1 Peter 1:18-20)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9. The angels in heaven only worship God. The angels in heaven worship Jesus Christ, therefore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proving His deity. (Revelation 19:10; 22:8-9; 4:8; Hebrews 1:5-6; Matthew 4:9-10)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10. The disciples worshiped Jesus, thus proving His deity. (Matthew 14:33; Luke 24:52)</w:t>
      </w:r>
    </w:p>
    <w:p w:rsidR="006D637B" w:rsidRDefault="006D637B" w:rsidP="00D942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ar-SA"/>
        </w:rPr>
      </w:pP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The Watchtower Bible And Tract Society tries to obscure a lot of these passages by changing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the wording of the Bible in their </w:t>
      </w:r>
      <w:r>
        <w:rPr>
          <w:rFonts w:ascii="Arial" w:hAnsi="Arial" w:cs="Arial"/>
          <w:i/>
          <w:iCs/>
          <w:sz w:val="22"/>
          <w:szCs w:val="22"/>
          <w:lang w:bidi="ar-SA"/>
        </w:rPr>
        <w:t>New World Translation</w:t>
      </w:r>
      <w:r>
        <w:rPr>
          <w:rFonts w:ascii="Arial" w:hAnsi="Arial" w:cs="Arial"/>
          <w:sz w:val="22"/>
          <w:szCs w:val="22"/>
          <w:lang w:bidi="ar-SA"/>
        </w:rPr>
        <w:t>, which is unsupported by the 5,664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Greek manuscripts of the New Testament we have today. This is an example of yet another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warning in the Bible about false teachers "twisting" Scripture "to their own destruction" (2 Peter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3:16) which follows the example of Satan who tried to tempt Jesus by twisting Scripture out of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context (Matthew 4:1-11).</w:t>
      </w:r>
    </w:p>
    <w:p w:rsidR="00FF381A" w:rsidRDefault="00FF381A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This letter was not written out of a desire to attack but out of love for you and a desire to help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you find the truth. Please pray about this and don't be afraid to think on your own and take a</w:t>
      </w:r>
    </w:p>
    <w:p w:rsidR="00D94278" w:rsidRDefault="00D94278" w:rsidP="00D942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stand for the truth, regardless of the peer pressure you may face. The only acceptance you</w:t>
      </w:r>
    </w:p>
    <w:p w:rsidR="007C03C5" w:rsidRDefault="00D94278" w:rsidP="00FF381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need is from God and what matters to God is the truth!</w:t>
      </w:r>
      <w:r w:rsidR="00FF381A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 xml:space="preserve">This letter only scratches the surface of the red flags in the teachings of the Watchtower Bible </w:t>
      </w:r>
      <w:r w:rsidR="004B1D8F">
        <w:rPr>
          <w:rFonts w:ascii="Arial" w:hAnsi="Arial" w:cs="Arial"/>
          <w:sz w:val="22"/>
          <w:szCs w:val="22"/>
          <w:lang w:bidi="ar-SA"/>
        </w:rPr>
        <w:t>a</w:t>
      </w:r>
      <w:r>
        <w:rPr>
          <w:rFonts w:ascii="Arial" w:hAnsi="Arial" w:cs="Arial"/>
          <w:sz w:val="22"/>
          <w:szCs w:val="22"/>
          <w:lang w:bidi="ar-SA"/>
        </w:rPr>
        <w:t>nd</w:t>
      </w:r>
      <w:r w:rsidR="004B1D8F">
        <w:rPr>
          <w:rFonts w:ascii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 xml:space="preserve">Tract Society. </w:t>
      </w:r>
    </w:p>
    <w:p w:rsidR="004B1D8F" w:rsidRDefault="004B1D8F" w:rsidP="00FF381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4B1D8F" w:rsidRDefault="004B1D8F" w:rsidP="00FF381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In His loving service,</w:t>
      </w:r>
    </w:p>
    <w:p w:rsidR="004B1D8F" w:rsidRDefault="004B1D8F" w:rsidP="00FF381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p w:rsidR="004B1D8F" w:rsidRPr="009E4A8A" w:rsidRDefault="004B1D8F" w:rsidP="00FF381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bidi="ar-SA"/>
        </w:rPr>
      </w:pPr>
      <w:r w:rsidRPr="009E4A8A">
        <w:rPr>
          <w:rFonts w:ascii="Arial" w:hAnsi="Arial" w:cs="Arial"/>
          <w:b/>
          <w:sz w:val="22"/>
          <w:szCs w:val="22"/>
          <w:lang w:bidi="ar-SA"/>
        </w:rPr>
        <w:t xml:space="preserve">+Most Rev. </w:t>
      </w:r>
      <w:r w:rsidR="00C804C8">
        <w:rPr>
          <w:rFonts w:ascii="Arial" w:hAnsi="Arial" w:cs="Arial"/>
          <w:b/>
          <w:sz w:val="22"/>
          <w:szCs w:val="22"/>
          <w:lang w:bidi="ar-SA"/>
        </w:rPr>
        <w:t>David S. Moody, CROCC, D.D., Th.D.</w:t>
      </w:r>
    </w:p>
    <w:p w:rsidR="004B1D8F" w:rsidRDefault="00C804C8" w:rsidP="00FF381A">
      <w:pPr>
        <w:autoSpaceDE w:val="0"/>
        <w:autoSpaceDN w:val="0"/>
        <w:adjustRightInd w:val="0"/>
      </w:pPr>
      <w:r>
        <w:rPr>
          <w:rFonts w:ascii="Arial" w:hAnsi="Arial" w:cs="Arial"/>
          <w:b/>
          <w:sz w:val="22"/>
          <w:szCs w:val="22"/>
          <w:lang w:bidi="ar-SA"/>
        </w:rPr>
        <w:t>Sacred Heart of Jesus Old Roman Catholic Church</w:t>
      </w:r>
    </w:p>
    <w:p w:rsidR="002849B5" w:rsidRPr="009E4A8A" w:rsidRDefault="00C804C8" w:rsidP="002849B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bidi="ar-SA"/>
        </w:rPr>
      </w:pPr>
      <w:r>
        <w:rPr>
          <w:b/>
          <w:u w:val="single"/>
        </w:rPr>
        <w:t>Email</w:t>
      </w:r>
      <w:r w:rsidR="002849B5">
        <w:t xml:space="preserve">: </w:t>
      </w:r>
      <w:r>
        <w:rPr>
          <w:rFonts w:ascii="Arial" w:hAnsi="Arial" w:cs="Arial"/>
          <w:b/>
          <w:sz w:val="22"/>
          <w:szCs w:val="22"/>
          <w:lang w:bidi="ar-SA"/>
        </w:rPr>
        <w:t>stanthonyschapel@gmail.com</w:t>
      </w:r>
    </w:p>
    <w:p w:rsidR="002849B5" w:rsidRDefault="002849B5" w:rsidP="00FF381A">
      <w:pPr>
        <w:autoSpaceDE w:val="0"/>
        <w:autoSpaceDN w:val="0"/>
        <w:adjustRightInd w:val="0"/>
      </w:pPr>
    </w:p>
    <w:sectPr w:rsidR="002849B5" w:rsidSect="007C03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ED" w:rsidRDefault="003B5EED" w:rsidP="009E4A8A">
      <w:r>
        <w:separator/>
      </w:r>
    </w:p>
  </w:endnote>
  <w:endnote w:type="continuationSeparator" w:id="0">
    <w:p w:rsidR="003B5EED" w:rsidRDefault="003B5EED" w:rsidP="009E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9866"/>
      <w:docPartObj>
        <w:docPartGallery w:val="Page Numbers (Bottom of Page)"/>
        <w:docPartUnique/>
      </w:docPartObj>
    </w:sdtPr>
    <w:sdtContent>
      <w:p w:rsidR="009E4A8A" w:rsidRDefault="0062799F">
        <w:pPr>
          <w:pStyle w:val="Footer"/>
          <w:jc w:val="center"/>
        </w:pPr>
        <w:fldSimple w:instr=" PAGE   \* MERGEFORMAT ">
          <w:r w:rsidR="004D419B">
            <w:rPr>
              <w:noProof/>
            </w:rPr>
            <w:t>1</w:t>
          </w:r>
        </w:fldSimple>
      </w:p>
    </w:sdtContent>
  </w:sdt>
  <w:p w:rsidR="009E4A8A" w:rsidRDefault="009E4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ED" w:rsidRDefault="003B5EED" w:rsidP="009E4A8A">
      <w:r>
        <w:separator/>
      </w:r>
    </w:p>
  </w:footnote>
  <w:footnote w:type="continuationSeparator" w:id="0">
    <w:p w:rsidR="003B5EED" w:rsidRDefault="003B5EED" w:rsidP="009E4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2sgCe5+wTkNUq69caRGCFCxK7Q=" w:salt="QMK80CQLqBGbDBDZusXn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78"/>
    <w:rsid w:val="000763F1"/>
    <w:rsid w:val="000B1873"/>
    <w:rsid w:val="000D1B87"/>
    <w:rsid w:val="00192BEF"/>
    <w:rsid w:val="002849B5"/>
    <w:rsid w:val="002A18E3"/>
    <w:rsid w:val="003730D6"/>
    <w:rsid w:val="00383ABE"/>
    <w:rsid w:val="003B5EED"/>
    <w:rsid w:val="00433CA0"/>
    <w:rsid w:val="004701E9"/>
    <w:rsid w:val="004B1D8F"/>
    <w:rsid w:val="004D419B"/>
    <w:rsid w:val="0051076C"/>
    <w:rsid w:val="005D4CA2"/>
    <w:rsid w:val="0062799F"/>
    <w:rsid w:val="006D637B"/>
    <w:rsid w:val="006D7505"/>
    <w:rsid w:val="00756F3E"/>
    <w:rsid w:val="007B050E"/>
    <w:rsid w:val="007C03C5"/>
    <w:rsid w:val="00865B1D"/>
    <w:rsid w:val="00965BEE"/>
    <w:rsid w:val="009E4A8A"/>
    <w:rsid w:val="00A00B28"/>
    <w:rsid w:val="00AE3063"/>
    <w:rsid w:val="00C804C8"/>
    <w:rsid w:val="00CB78E1"/>
    <w:rsid w:val="00CD2547"/>
    <w:rsid w:val="00D07384"/>
    <w:rsid w:val="00D61CC8"/>
    <w:rsid w:val="00D661EE"/>
    <w:rsid w:val="00D94278"/>
    <w:rsid w:val="00DD20E2"/>
    <w:rsid w:val="00ED7F62"/>
    <w:rsid w:val="00F147B1"/>
    <w:rsid w:val="00F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E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0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0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0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0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0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0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0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0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0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0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0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0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D20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0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0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0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0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0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20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20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20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20E2"/>
    <w:rPr>
      <w:b/>
      <w:bCs/>
    </w:rPr>
  </w:style>
  <w:style w:type="character" w:styleId="Emphasis">
    <w:name w:val="Emphasis"/>
    <w:basedOn w:val="DefaultParagraphFont"/>
    <w:uiPriority w:val="20"/>
    <w:qFormat/>
    <w:rsid w:val="00DD20E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20E2"/>
    <w:rPr>
      <w:szCs w:val="32"/>
    </w:rPr>
  </w:style>
  <w:style w:type="paragraph" w:styleId="ListParagraph">
    <w:name w:val="List Paragraph"/>
    <w:basedOn w:val="Normal"/>
    <w:uiPriority w:val="34"/>
    <w:qFormat/>
    <w:rsid w:val="00DD20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0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20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0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0E2"/>
    <w:rPr>
      <w:b/>
      <w:i/>
      <w:sz w:val="24"/>
    </w:rPr>
  </w:style>
  <w:style w:type="character" w:styleId="SubtleEmphasis">
    <w:name w:val="Subtle Emphasis"/>
    <w:uiPriority w:val="19"/>
    <w:qFormat/>
    <w:rsid w:val="00DD20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20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20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20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20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0E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E4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A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8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39AC-768F-4F4F-99E1-DABC93F5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1020</Words>
  <Characters>5815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unclekrcr</dc:creator>
  <cp:lastModifiedBy>unclekrcr</cp:lastModifiedBy>
  <cp:revision>11</cp:revision>
  <dcterms:created xsi:type="dcterms:W3CDTF">2011-05-29T13:25:00Z</dcterms:created>
  <dcterms:modified xsi:type="dcterms:W3CDTF">2013-10-08T04:34:00Z</dcterms:modified>
</cp:coreProperties>
</file>